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E5259" w:rsidRPr="0089123C" w:rsidRDefault="0089123C" w:rsidP="0089123C">
      <w:pPr>
        <w:bidi/>
        <w:jc w:val="center"/>
        <w:rPr>
          <w:rFonts w:ascii="wm_Nastaliq Test" w:hAnsi="wm_Nastaliq Test" w:cs="wm_Nastaliq Test"/>
          <w:color w:val="0000FF"/>
          <w:sz w:val="96"/>
          <w:szCs w:val="96"/>
          <w:rtl/>
          <w:lang w:bidi="fa-IR"/>
        </w:rPr>
      </w:pPr>
      <w:bookmarkStart w:id="0" w:name="_GoBack"/>
      <w:bookmarkEnd w:id="0"/>
      <w:r w:rsidRPr="0089123C">
        <w:rPr>
          <w:rFonts w:ascii="wm_Nastaliq Test" w:hAnsi="wm_Nastaliq Test" w:cs="wm_Nastaliq Test"/>
          <w:color w:val="0000FF"/>
          <w:sz w:val="96"/>
          <w:szCs w:val="96"/>
          <w:rtl/>
          <w:lang w:bidi="fa-IR"/>
        </w:rPr>
        <w:t>در اثبات نبوت خاصه</w:t>
      </w:r>
    </w:p>
    <w:p w:rsidR="0089123C" w:rsidRPr="0089123C" w:rsidRDefault="004C50FC" w:rsidP="0089123C">
      <w:pPr>
        <w:bidi/>
        <w:jc w:val="center"/>
        <w:rPr>
          <w:rFonts w:ascii="wm_Nastaliq Test" w:hAnsi="wm_Nastaliq Test" w:cs="wm_Nastaliq Test"/>
          <w:color w:val="C00000"/>
          <w:sz w:val="48"/>
          <w:szCs w:val="48"/>
          <w:rtl/>
          <w:lang w:bidi="fa-IR"/>
        </w:rPr>
      </w:pPr>
      <w:r>
        <w:rPr>
          <w:rFonts w:ascii="wm_Nastaliq Test" w:hAnsi="wm_Nastaliq Test" w:cs="wm_Nastaliq Test"/>
          <w:color w:val="C00000"/>
          <w:sz w:val="48"/>
          <w:szCs w:val="48"/>
          <w:rtl/>
          <w:lang w:bidi="fa-IR"/>
        </w:rPr>
        <w:t>من حضرت الحج</w:t>
      </w:r>
      <w:r>
        <w:rPr>
          <w:rFonts w:ascii="wm_Nastaliq Test" w:hAnsi="wm_Nastaliq Test" w:cs="wm_Nastaliq Test" w:hint="cs"/>
          <w:color w:val="C00000"/>
          <w:sz w:val="48"/>
          <w:szCs w:val="48"/>
          <w:rtl/>
          <w:lang w:bidi="fa-IR"/>
        </w:rPr>
        <w:t xml:space="preserve">ة </w:t>
      </w:r>
      <w:r w:rsidR="0089123C" w:rsidRPr="0089123C">
        <w:rPr>
          <w:rFonts w:ascii="wm_Nastaliq Test" w:hAnsi="wm_Nastaliq Test" w:cs="wm_Nastaliq Test"/>
          <w:color w:val="C00000"/>
          <w:sz w:val="48"/>
          <w:szCs w:val="48"/>
          <w:rtl/>
          <w:lang w:bidi="fa-IR"/>
        </w:rPr>
        <w:t xml:space="preserve"> علیه السلام</w:t>
      </w:r>
    </w:p>
    <w:p w:rsidR="0089123C" w:rsidRPr="0089123C" w:rsidRDefault="0089123C" w:rsidP="0089123C">
      <w:pPr>
        <w:bidi/>
        <w:jc w:val="center"/>
        <w:rPr>
          <w:rFonts w:ascii="wm_Nastaliq Test" w:hAnsi="wm_Nastaliq Test" w:cs="wm_Nastaliq Test"/>
          <w:sz w:val="48"/>
          <w:szCs w:val="48"/>
          <w:rtl/>
          <w:lang w:bidi="fa-IR"/>
        </w:rPr>
      </w:pP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م</w:t>
      </w:r>
      <w:r w:rsidRPr="0089123C">
        <w:rPr>
          <w:rFonts w:ascii="wm_Nastaliq Test" w:hAnsi="wm_Nastaliq Test" w:cs="wm_Nastaliq Test" w:hint="cs"/>
          <w:sz w:val="48"/>
          <w:szCs w:val="48"/>
          <w:rtl/>
          <w:lang w:bidi="fa-IR"/>
        </w:rPr>
        <w:t>ُ</w:t>
      </w: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ںݨݨݨݨݨݨݨݨْݦݦݩݩݩݩݩݩݩݩݩݩݩݐز</w:t>
      </w:r>
      <w:r w:rsidRPr="0089123C">
        <w:rPr>
          <w:rFonts w:ascii="wm_Nastaliq Test" w:hAnsi="wm_Nastaliq Test" w:cs="wm_Nastaliq Test" w:hint="cs"/>
          <w:sz w:val="48"/>
          <w:szCs w:val="48"/>
          <w:rtl/>
          <w:lang w:bidi="fa-IR"/>
        </w:rPr>
        <w:t>ِ</w:t>
      </w: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ݢݢݢݢل</w:t>
      </w:r>
      <w:r w:rsidRPr="0089123C">
        <w:rPr>
          <w:rFonts w:ascii="wm_Nastaliq Test" w:hAnsi="wm_Nastaliq Test" w:cs="wm_Nastaliq Test" w:hint="cs"/>
          <w:sz w:val="48"/>
          <w:szCs w:val="48"/>
          <w:rtl/>
          <w:lang w:bidi="fa-IR"/>
        </w:rPr>
        <w:t>َ</w:t>
      </w: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 xml:space="preserve"> فی ارض اصفه</w:t>
      </w:r>
      <w:r w:rsidRPr="0089123C">
        <w:rPr>
          <w:rFonts w:ascii="wm_Nastaliq Test" w:hAnsi="wm_Nastaliq Test" w:cs="wm_Nastaliq Test" w:hint="cs"/>
          <w:sz w:val="48"/>
          <w:szCs w:val="48"/>
          <w:rtl/>
          <w:lang w:bidi="fa-IR"/>
        </w:rPr>
        <w:t>ا</w:t>
      </w: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ن</w:t>
      </w:r>
    </w:p>
    <w:p w:rsidR="0089123C" w:rsidRPr="0089123C" w:rsidRDefault="0089123C" w:rsidP="0089123C">
      <w:pPr>
        <w:bidi/>
        <w:jc w:val="center"/>
        <w:rPr>
          <w:rFonts w:ascii="wm_Nastaliq Test" w:hAnsi="wm_Nastaliq Test" w:cs="wm_Nastaliq Test"/>
          <w:sz w:val="48"/>
          <w:szCs w:val="48"/>
          <w:rtl/>
          <w:lang w:bidi="fa-IR"/>
        </w:rPr>
      </w:pP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الی المرحوم معتمدالولة منوچهر خان</w:t>
      </w:r>
      <w:r>
        <w:rPr>
          <w:rFonts w:ascii="wm_Nastaliq Test" w:hAnsi="wm_Nastaliq Test" w:cs="wm_Nastaliq Test" w:hint="cs"/>
          <w:sz w:val="48"/>
          <w:szCs w:val="48"/>
          <w:rtl/>
          <w:lang w:bidi="fa-IR"/>
        </w:rPr>
        <w:t xml:space="preserve"> </w:t>
      </w:r>
      <w:r w:rsidRPr="0089123C">
        <w:rPr>
          <w:rFonts w:ascii="wm_Nastaliq Test" w:hAnsi="wm_Nastaliq Test" w:cs="wm_Nastaliq Test"/>
          <w:sz w:val="48"/>
          <w:szCs w:val="48"/>
          <w:rtl/>
          <w:lang w:bidi="fa-IR"/>
        </w:rPr>
        <w:t>حاکم اصفهان</w:t>
      </w:r>
    </w:p>
    <w:p w:rsidR="0089123C" w:rsidRDefault="0089123C" w:rsidP="0089123C">
      <w:pPr>
        <w:bidi/>
        <w:jc w:val="center"/>
        <w:rPr>
          <w:rFonts w:ascii="wm_Naskh Qurani" w:hAnsi="wm_Naskh Qurani" w:cs="wm_Naskh Qurani"/>
          <w:sz w:val="32"/>
          <w:szCs w:val="32"/>
          <w:rtl/>
          <w:lang w:bidi="fa-IR"/>
        </w:rPr>
      </w:pPr>
      <w:r w:rsidRPr="0089123C">
        <w:rPr>
          <w:rFonts w:ascii="wm_Naskh Qurani" w:hAnsi="wm_Naskh Qurani" w:cs="wm_Naskh Qurani"/>
          <w:sz w:val="32"/>
          <w:szCs w:val="32"/>
          <w:rtl/>
          <w:lang w:bidi="fa-IR"/>
        </w:rPr>
        <w:t>خط (نا معلوم)</w:t>
      </w:r>
    </w:p>
    <w:p w:rsidR="0089123C" w:rsidRPr="0089123C" w:rsidRDefault="0089123C" w:rsidP="0089123C">
      <w:pPr>
        <w:bidi/>
        <w:jc w:val="center"/>
        <w:rPr>
          <w:rFonts w:ascii="wm_Naskh Qurani" w:hAnsi="wm_Naskh Qurani" w:cs="wm_Naskh Qurani"/>
          <w:sz w:val="32"/>
          <w:szCs w:val="32"/>
          <w:rtl/>
          <w:lang w:bidi="fa-IR"/>
        </w:rPr>
      </w:pPr>
      <w:r>
        <w:rPr>
          <w:rFonts w:ascii="wm_Naskh Qurani" w:hAnsi="wm_Naskh Qurani" w:cs="wm_Naskh Qurani" w:hint="cs"/>
          <w:sz w:val="32"/>
          <w:szCs w:val="32"/>
          <w:rtl/>
          <w:lang w:bidi="fa-IR"/>
        </w:rPr>
        <w:t>از انتشارات اهل بیان</w:t>
      </w:r>
    </w:p>
    <w:p w:rsidR="0089123C" w:rsidRPr="0089123C" w:rsidRDefault="0089123C" w:rsidP="0089123C">
      <w:pPr>
        <w:bidi/>
        <w:jc w:val="center"/>
        <w:rPr>
          <w:rFonts w:ascii="wm_Naskh Qurani" w:hAnsi="wm_Naskh Qurani" w:cs="wm_Naskh Qurani"/>
          <w:rtl/>
          <w:lang w:bidi="fa-IR"/>
        </w:rPr>
      </w:pPr>
      <w:r>
        <w:rPr>
          <w:rFonts w:ascii="wm_Naskh Qurani" w:hAnsi="wm_Naskh Qurani" w:cs="wm_Naskh Qurani"/>
          <w:noProof/>
          <w:lang w:eastAsia="en-AU"/>
        </w:rPr>
        <w:drawing>
          <wp:inline distT="0" distB="0" distL="0" distR="0" wp14:anchorId="3C923D89">
            <wp:extent cx="1804946" cy="2163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31" cy="2162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123C" w:rsidRPr="0089123C" w:rsidSect="00DE5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m_Nastaliq Tes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wm_Naskh Qurani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3C"/>
    <w:rsid w:val="004C50FC"/>
    <w:rsid w:val="00554D0E"/>
    <w:rsid w:val="0089123C"/>
    <w:rsid w:val="00C1510F"/>
    <w:rsid w:val="00DE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Batman TAFE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cp:lastPrinted>2013-12-08T04:49:00Z</cp:lastPrinted>
  <dcterms:created xsi:type="dcterms:W3CDTF">2013-12-08T05:33:00Z</dcterms:created>
  <dcterms:modified xsi:type="dcterms:W3CDTF">2013-12-08T05:33:00Z</dcterms:modified>
</cp:coreProperties>
</file>